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B6" w:rsidRPr="00C45EB6" w:rsidRDefault="00C45EB6" w:rsidP="00C45EB6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Nowe w szkole – innowacja pedagogiczna pt. </w:t>
      </w:r>
      <w:r w:rsidRPr="00C45EB6">
        <w:rPr>
          <w:rFonts w:ascii="Times New Roman" w:eastAsia="Calibri" w:hAnsi="Times New Roman" w:cs="Times New Roman"/>
          <w:sz w:val="24"/>
          <w:szCs w:val="24"/>
          <w:lang w:val="de-DE"/>
        </w:rPr>
        <w:t>„Meine Stadt in der Welt bekannt”</w:t>
      </w:r>
    </w:p>
    <w:p w:rsidR="00C45EB6" w:rsidRPr="00C45EB6" w:rsidRDefault="00C45EB6" w:rsidP="00C45EB6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C45EB6" w:rsidRDefault="00C45EB6" w:rsidP="00C45EB6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roku szkolnym 2019/2020 w Szkole Podstawowej w Zbójnej realizowana będzie przez uczniów klasy VIII innowacja pedagogiczna z języka niemieckiego pt. „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Stadt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Welt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bekannt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C45EB6" w:rsidRPr="00A14D21" w:rsidRDefault="00C45EB6" w:rsidP="00C45EB6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14D21">
        <w:rPr>
          <w:rFonts w:ascii="Times New Roman" w:eastAsia="Calibri" w:hAnsi="Times New Roman" w:cs="Times New Roman"/>
          <w:sz w:val="24"/>
          <w:szCs w:val="24"/>
        </w:rPr>
        <w:t>Znajomość języków obcych jest we współczesnym świecie koniecznością. To okno na świat nie tylko w sensie technicznym, ale i intelektualnym. Uczmy się języków obcych, ponieważ zwiększa to możliwość globalnego zrozumienia świata, podnosi naszą atrakcyjność na rynku pracy, a co za tym idzie otwiera możliwości znalezienia ciekawszej pracy, rozwija świadomość o roli języka obcego, możemy czynnie uczestniczyć w życiu kulturalnym, słuchać muzyki i czytać w języku obcym, mamy lepszy dostęp do świata rozrywki, podróżowanie staje się łatwiejsze i ciekawsze, zawieramy przyjaźnie i znajomości niedostępne bez języka obcego .</w:t>
      </w:r>
    </w:p>
    <w:p w:rsidR="00C45EB6" w:rsidRPr="00A14D21" w:rsidRDefault="00C45EB6" w:rsidP="00C45EB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A14D21">
        <w:rPr>
          <w:rFonts w:ascii="Times New Roman" w:eastAsia="Calibri" w:hAnsi="Times New Roman" w:cs="Times New Roman"/>
          <w:sz w:val="24"/>
          <w:szCs w:val="24"/>
        </w:rPr>
        <w:t xml:space="preserve">         Niniejsza innowacja przeznaczona jest dla uczniów klasy </w:t>
      </w:r>
      <w:r>
        <w:rPr>
          <w:rFonts w:ascii="Times New Roman" w:eastAsia="Calibri" w:hAnsi="Times New Roman" w:cs="Times New Roman"/>
          <w:sz w:val="24"/>
          <w:szCs w:val="24"/>
        </w:rPr>
        <w:t>ósmej</w:t>
      </w:r>
      <w:r w:rsidRPr="00A14D21">
        <w:rPr>
          <w:rFonts w:ascii="Times New Roman" w:eastAsia="Calibri" w:hAnsi="Times New Roman" w:cs="Times New Roman"/>
          <w:sz w:val="24"/>
          <w:szCs w:val="24"/>
        </w:rPr>
        <w:t xml:space="preserve"> szkoły podstawowej będących na poziomie II.2 z języka niemieckiego. Uwzględnia ona założenia obowiązującej</w:t>
      </w:r>
    </w:p>
    <w:p w:rsidR="00C45EB6" w:rsidRPr="00A14D21" w:rsidRDefault="00C45EB6" w:rsidP="00C45EB6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4D21">
        <w:rPr>
          <w:rFonts w:ascii="Times New Roman" w:eastAsia="Calibri" w:hAnsi="Times New Roman" w:cs="Times New Roman"/>
          <w:sz w:val="24"/>
          <w:szCs w:val="24"/>
        </w:rPr>
        <w:t xml:space="preserve">podstawy programowej do języka niemieckiego oraz wzbogaca je o nowe elementy.     Innowacja kierowana jest do uczniów szczególnie zainteresowanych nauką języków obcych  ułatwiając im wieloaspektowy rozwój. Wzbogaca zasób słownictwa oraz poszerza wiadomości z zakresu struktur gramatycznych. </w:t>
      </w:r>
      <w:r w:rsidRPr="00A14D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celem jest wzbudzenie szczególnego zainteresowania nauką tego języka jako narzędzia komunikacji. </w:t>
      </w:r>
      <w:r w:rsidRPr="00A14D21">
        <w:rPr>
          <w:rFonts w:ascii="Times New Roman" w:eastAsia="Calibri" w:hAnsi="Times New Roman" w:cs="Times New Roman"/>
          <w:sz w:val="24"/>
          <w:szCs w:val="24"/>
        </w:rPr>
        <w:t xml:space="preserve">Innowacja pedagogiczna zachowuje cele kształcenia i umiejętności uczniów określone w podstawie programowej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A14D21">
        <w:rPr>
          <w:rFonts w:ascii="Times New Roman" w:eastAsia="Calibri" w:hAnsi="Times New Roman" w:cs="Times New Roman"/>
          <w:sz w:val="24"/>
          <w:szCs w:val="24"/>
        </w:rPr>
        <w:t>(w zakresie czytania i słuchania, samokształcenia i docierania do informacji, świadomości językowej, interpretacji, tworzenia wypowiedzi). Innowacja rozwija umiejętności kluczowe niezbędne do podjęcia nauki na kolejnym etapie kształcenia i funkcjonowania w życiu społecznym i daje możliwość kontynuowania nauki w szkołach ponadpodstawowych.</w:t>
      </w:r>
      <w:r w:rsidRPr="00A14D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Wiedza i umiejętności zdobywane przez uczniów na lekcjach języka niemieckiego znajdą swoje praktyczne zastosowanie. Uczniowie będą mogli w szczególny sposób doskonalić i rozwijać swoje kompetencje językowe niezbędne do skutecznej komunikacji.</w:t>
      </w:r>
    </w:p>
    <w:p w:rsidR="005917B4" w:rsidRDefault="005917B4" w:rsidP="00C45EB6"/>
    <w:sectPr w:rsidR="005917B4" w:rsidSect="0059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5EB6"/>
    <w:rsid w:val="00207120"/>
    <w:rsid w:val="005917B4"/>
    <w:rsid w:val="008A5009"/>
    <w:rsid w:val="00C45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EB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1849</Characters>
  <Application>Microsoft Office Word</Application>
  <DocSecurity>0</DocSecurity>
  <Lines>15</Lines>
  <Paragraphs>4</Paragraphs>
  <ScaleCrop>false</ScaleCrop>
  <Company>B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2021-01-08T22:43:00Z</dcterms:created>
  <dcterms:modified xsi:type="dcterms:W3CDTF">2021-01-08T22:43:00Z</dcterms:modified>
</cp:coreProperties>
</file>