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02" w:rsidRPr="00FC6443" w:rsidRDefault="00B45302" w:rsidP="008B2FFE">
      <w:pPr>
        <w:autoSpaceDE w:val="0"/>
        <w:autoSpaceDN w:val="0"/>
        <w:adjustRightInd w:val="0"/>
        <w:spacing w:after="0"/>
        <w:rPr>
          <w:rFonts w:ascii="Calibri" w:hAnsi="Calibri" w:cs="Arial-BoldMT"/>
          <w:b/>
          <w:bCs/>
          <w:shadow/>
          <w:color w:val="7030A0"/>
          <w:sz w:val="28"/>
          <w:szCs w:val="24"/>
        </w:rPr>
      </w:pPr>
      <w:r w:rsidRPr="00FC6443">
        <w:rPr>
          <w:rFonts w:ascii="Calibri" w:hAnsi="Calibri" w:cs="Arial-BoldMT"/>
          <w:b/>
          <w:bCs/>
          <w:shadow/>
          <w:color w:val="7030A0"/>
          <w:sz w:val="28"/>
          <w:szCs w:val="24"/>
        </w:rPr>
        <w:t>Scenariusz zajęć</w:t>
      </w:r>
      <w:r w:rsidR="00F34CC8">
        <w:rPr>
          <w:rFonts w:ascii="Calibri" w:hAnsi="Calibri" w:cs="Arial-BoldMT"/>
          <w:b/>
          <w:bCs/>
          <w:shadow/>
          <w:color w:val="7030A0"/>
          <w:sz w:val="28"/>
          <w:szCs w:val="24"/>
        </w:rPr>
        <w:t xml:space="preserve"> nr 1</w:t>
      </w:r>
    </w:p>
    <w:p w:rsidR="00B45302" w:rsidRPr="00FC6443" w:rsidRDefault="00B45302" w:rsidP="008B2FFE">
      <w:pPr>
        <w:autoSpaceDE w:val="0"/>
        <w:autoSpaceDN w:val="0"/>
        <w:adjustRightInd w:val="0"/>
        <w:spacing w:after="0"/>
        <w:rPr>
          <w:rFonts w:ascii="Calibri" w:hAnsi="Calibri" w:cs="Arial-BoldMT"/>
          <w:b/>
          <w:bCs/>
          <w:shadow/>
          <w:color w:val="7030A0"/>
          <w:sz w:val="28"/>
          <w:szCs w:val="24"/>
        </w:rPr>
      </w:pPr>
      <w:r w:rsidRPr="00FC6443">
        <w:rPr>
          <w:rFonts w:ascii="Calibri" w:hAnsi="Calibri"/>
          <w:b/>
          <w:shadow/>
          <w:color w:val="7030A0"/>
          <w:sz w:val="28"/>
          <w:szCs w:val="24"/>
        </w:rPr>
        <w:t xml:space="preserve">Jak bezpiecznie korzystać </w:t>
      </w:r>
      <w:r w:rsidRPr="00FC6443">
        <w:rPr>
          <w:rFonts w:ascii="Calibri" w:hAnsi="Calibri" w:cs="ArialMT"/>
          <w:b/>
          <w:shadow/>
          <w:color w:val="7030A0"/>
          <w:sz w:val="28"/>
          <w:szCs w:val="24"/>
        </w:rPr>
        <w:t>z urządzeń mobilnych (smartfona/tabletu)</w:t>
      </w:r>
      <w:r w:rsidRPr="00FC6443">
        <w:rPr>
          <w:rFonts w:ascii="Calibri" w:hAnsi="Calibri"/>
          <w:b/>
          <w:shadow/>
          <w:color w:val="7030A0"/>
          <w:sz w:val="28"/>
          <w:szCs w:val="24"/>
        </w:rPr>
        <w:t>?</w:t>
      </w:r>
    </w:p>
    <w:p w:rsidR="008B2FFE" w:rsidRPr="004560B9" w:rsidRDefault="00B45302" w:rsidP="004560B9">
      <w:pPr>
        <w:autoSpaceDE w:val="0"/>
        <w:autoSpaceDN w:val="0"/>
        <w:adjustRightInd w:val="0"/>
        <w:spacing w:before="240" w:after="0"/>
        <w:rPr>
          <w:rFonts w:ascii="Calibri" w:hAnsi="Calibri" w:cs="ArialMT"/>
          <w:color w:val="000000"/>
          <w:szCs w:val="24"/>
        </w:rPr>
      </w:pPr>
      <w:r w:rsidRPr="004560B9">
        <w:rPr>
          <w:rFonts w:ascii="Calibri" w:hAnsi="Calibri" w:cs="ArialMT"/>
          <w:szCs w:val="24"/>
        </w:rPr>
        <w:t>Scenariusz zajęć nauczyciele mogą wykorzystać podczas kaskadowych szkoleń w swojej szkole oraz na zajęciach z</w:t>
      </w:r>
      <w:r w:rsidR="004560B9">
        <w:rPr>
          <w:rFonts w:ascii="Calibri" w:hAnsi="Calibri" w:cs="ArialMT"/>
          <w:szCs w:val="24"/>
        </w:rPr>
        <w:t> </w:t>
      </w:r>
      <w:r w:rsidRPr="004560B9">
        <w:rPr>
          <w:rFonts w:ascii="Calibri" w:hAnsi="Calibri" w:cs="ArialMT"/>
          <w:szCs w:val="24"/>
        </w:rPr>
        <w:t>uczniami w ramach godziny wychowawczej, zajęć informatycznych lub pozalekcyjnych.</w:t>
      </w:r>
      <w:r w:rsidRPr="004560B9">
        <w:rPr>
          <w:rFonts w:ascii="Calibri" w:hAnsi="Calibri" w:cs="ArialMT"/>
          <w:color w:val="000000"/>
          <w:szCs w:val="24"/>
        </w:rPr>
        <w:t xml:space="preserve"> Scenariusz zajęć może być zrealizowany przez </w:t>
      </w:r>
      <w:r w:rsidR="008B2FFE" w:rsidRPr="004560B9">
        <w:rPr>
          <w:rFonts w:ascii="Calibri" w:hAnsi="Calibri" w:cs="ArialMT"/>
          <w:color w:val="000000"/>
          <w:szCs w:val="24"/>
        </w:rPr>
        <w:t xml:space="preserve">wychowawcę klasy, pedagoga szkolnego, </w:t>
      </w:r>
      <w:r w:rsidRPr="004560B9">
        <w:rPr>
          <w:rFonts w:ascii="Calibri" w:hAnsi="Calibri" w:cs="ArialMT"/>
          <w:color w:val="000000"/>
          <w:szCs w:val="24"/>
        </w:rPr>
        <w:t>nauczyciela informatyki</w:t>
      </w:r>
      <w:r w:rsidR="004560B9">
        <w:rPr>
          <w:rFonts w:ascii="Calibri" w:hAnsi="Calibri" w:cs="ArialMT"/>
          <w:color w:val="000000"/>
          <w:szCs w:val="24"/>
        </w:rPr>
        <w:t xml:space="preserve"> i </w:t>
      </w:r>
      <w:r w:rsidR="008B2FFE" w:rsidRPr="004560B9">
        <w:rPr>
          <w:rFonts w:ascii="Calibri" w:hAnsi="Calibri" w:cs="ArialMT"/>
          <w:color w:val="000000"/>
          <w:szCs w:val="24"/>
        </w:rPr>
        <w:t>bibliotekarza.</w:t>
      </w:r>
    </w:p>
    <w:p w:rsidR="00B45302" w:rsidRPr="008B2FFE" w:rsidRDefault="008B2FFE" w:rsidP="004560B9">
      <w:pPr>
        <w:autoSpaceDE w:val="0"/>
        <w:autoSpaceDN w:val="0"/>
        <w:adjustRightInd w:val="0"/>
        <w:spacing w:before="120" w:after="0"/>
        <w:rPr>
          <w:rFonts w:ascii="Calibri" w:hAnsi="Calibri" w:cs="ArialMT"/>
          <w:color w:val="000000"/>
          <w:sz w:val="24"/>
          <w:szCs w:val="24"/>
        </w:rPr>
      </w:pPr>
      <w:r w:rsidRPr="008B2FFE">
        <w:rPr>
          <w:rFonts w:ascii="Calibri" w:hAnsi="Calibri" w:cs="Arial-BoldMT"/>
          <w:b/>
          <w:bCs/>
          <w:color w:val="000000"/>
          <w:sz w:val="24"/>
          <w:szCs w:val="24"/>
        </w:rPr>
        <w:t>Uczestnicy</w:t>
      </w:r>
      <w:r w:rsidR="00B45302" w:rsidRPr="008B2FFE">
        <w:rPr>
          <w:rFonts w:ascii="Calibri" w:hAnsi="Calibri" w:cs="Arial-BoldMT"/>
          <w:b/>
          <w:bCs/>
          <w:color w:val="000000"/>
          <w:sz w:val="24"/>
          <w:szCs w:val="24"/>
        </w:rPr>
        <w:t>:</w:t>
      </w:r>
      <w:r w:rsidR="004560B9">
        <w:rPr>
          <w:rFonts w:ascii="Calibri" w:hAnsi="Calibri" w:cs="Arial-BoldMT"/>
          <w:b/>
          <w:bCs/>
          <w:color w:val="000000"/>
          <w:sz w:val="24"/>
          <w:szCs w:val="24"/>
        </w:rPr>
        <w:t xml:space="preserve"> 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>uczni</w:t>
      </w:r>
      <w:r w:rsidR="00FC6443">
        <w:rPr>
          <w:rFonts w:ascii="Calibri" w:hAnsi="Calibri" w:cs="ArialMT"/>
          <w:color w:val="000000"/>
          <w:sz w:val="24"/>
          <w:szCs w:val="24"/>
        </w:rPr>
        <w:t xml:space="preserve">owie 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>szkół podstawowych i gimnazj</w:t>
      </w:r>
      <w:r w:rsidR="004560B9">
        <w:rPr>
          <w:rFonts w:ascii="Calibri" w:hAnsi="Calibri" w:cs="ArialMT"/>
          <w:color w:val="000000"/>
          <w:sz w:val="24"/>
          <w:szCs w:val="24"/>
        </w:rPr>
        <w:t>ów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 xml:space="preserve">. </w:t>
      </w:r>
    </w:p>
    <w:p w:rsidR="008B2FFE" w:rsidRPr="008B2FFE" w:rsidRDefault="008B2FFE" w:rsidP="008B2FFE">
      <w:pPr>
        <w:autoSpaceDE w:val="0"/>
        <w:autoSpaceDN w:val="0"/>
        <w:adjustRightInd w:val="0"/>
        <w:spacing w:after="0"/>
        <w:rPr>
          <w:rFonts w:ascii="Calibri" w:hAnsi="Calibri" w:cs="ArialMT"/>
          <w:color w:val="000000"/>
          <w:sz w:val="24"/>
          <w:szCs w:val="24"/>
        </w:rPr>
      </w:pPr>
      <w:r w:rsidRPr="008B2FFE">
        <w:rPr>
          <w:rFonts w:ascii="Calibri" w:hAnsi="Calibri" w:cs="Arial-BoldMT"/>
          <w:b/>
          <w:bCs/>
          <w:color w:val="000000"/>
          <w:sz w:val="24"/>
          <w:szCs w:val="24"/>
        </w:rPr>
        <w:t>Czas trwania zajęć</w:t>
      </w:r>
      <w:r w:rsidRPr="008B2FFE">
        <w:rPr>
          <w:rFonts w:ascii="Calibri" w:hAnsi="Calibri" w:cs="ArialMT"/>
          <w:color w:val="000000"/>
          <w:sz w:val="24"/>
          <w:szCs w:val="24"/>
        </w:rPr>
        <w:t xml:space="preserve">: </w:t>
      </w:r>
      <w:r>
        <w:rPr>
          <w:rFonts w:ascii="Calibri" w:hAnsi="Calibri" w:cs="ArialMT"/>
          <w:color w:val="000000"/>
          <w:sz w:val="24"/>
          <w:szCs w:val="24"/>
        </w:rPr>
        <w:t>45</w:t>
      </w:r>
      <w:r w:rsidRPr="008B2FFE">
        <w:rPr>
          <w:rFonts w:ascii="Calibri" w:hAnsi="Calibri" w:cs="ArialMT"/>
          <w:color w:val="000000"/>
          <w:sz w:val="24"/>
          <w:szCs w:val="24"/>
        </w:rPr>
        <w:t xml:space="preserve"> minut</w:t>
      </w:r>
    </w:p>
    <w:p w:rsidR="00B45302" w:rsidRPr="008B2FFE" w:rsidRDefault="00B45302" w:rsidP="008B2FFE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</w:rPr>
      </w:pPr>
      <w:r w:rsidRPr="008B2FFE">
        <w:rPr>
          <w:rFonts w:ascii="Calibri" w:hAnsi="Calibri"/>
          <w:b/>
        </w:rPr>
        <w:t>Cele:</w:t>
      </w:r>
    </w:p>
    <w:p w:rsidR="008B2FFE" w:rsidRPr="004560B9" w:rsidRDefault="008B2FFE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4560B9">
        <w:rPr>
          <w:rFonts w:ascii="Calibri" w:hAnsi="Calibri" w:cs="ArialMT"/>
          <w:color w:val="000000"/>
          <w:sz w:val="24"/>
          <w:szCs w:val="24"/>
        </w:rPr>
        <w:t>zapoznanie ucz</w:t>
      </w:r>
      <w:r w:rsidR="00FC6443">
        <w:rPr>
          <w:rFonts w:ascii="Calibri" w:hAnsi="Calibri" w:cs="ArialMT"/>
          <w:color w:val="000000"/>
          <w:sz w:val="24"/>
          <w:szCs w:val="24"/>
        </w:rPr>
        <w:t xml:space="preserve">estników </w:t>
      </w:r>
      <w:r w:rsidRPr="004560B9">
        <w:rPr>
          <w:rFonts w:ascii="Calibri" w:hAnsi="Calibri" w:cs="ArialMT"/>
          <w:color w:val="000000"/>
          <w:sz w:val="24"/>
          <w:szCs w:val="24"/>
        </w:rPr>
        <w:t>z istnieniem zagrożeń, które wiążą się z korzystaniem z</w:t>
      </w:r>
      <w:r w:rsidRPr="004560B9">
        <w:rPr>
          <w:rFonts w:ascii="Calibri" w:hAnsi="Calibri" w:cs="ArialMT"/>
          <w:sz w:val="24"/>
          <w:szCs w:val="24"/>
        </w:rPr>
        <w:t xml:space="preserve"> urządzeń mobilnych (smartfona/tabletu)</w:t>
      </w:r>
      <w:r w:rsidR="004560B9">
        <w:rPr>
          <w:rFonts w:ascii="Calibri" w:hAnsi="Calibri" w:cs="ArialMT"/>
          <w:sz w:val="24"/>
          <w:szCs w:val="24"/>
        </w:rPr>
        <w:t>;</w:t>
      </w:r>
    </w:p>
    <w:p w:rsidR="00B45302" w:rsidRPr="004560B9" w:rsidRDefault="00B45302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4560B9">
        <w:rPr>
          <w:rFonts w:ascii="Calibri" w:hAnsi="Calibri" w:cs="ArialMT"/>
          <w:sz w:val="24"/>
          <w:szCs w:val="24"/>
        </w:rPr>
        <w:t xml:space="preserve">wypracowanie i utrwalenie zasad bezpiecznego korzystania </w:t>
      </w:r>
      <w:r w:rsidR="004560B9">
        <w:rPr>
          <w:rFonts w:ascii="Calibri" w:hAnsi="Calibri" w:cs="ArialMT"/>
          <w:sz w:val="24"/>
          <w:szCs w:val="24"/>
        </w:rPr>
        <w:t>z urządzeń mobilnych</w:t>
      </w:r>
      <w:r w:rsidRPr="004560B9">
        <w:rPr>
          <w:rFonts w:ascii="Calibri" w:hAnsi="Calibri" w:cs="ArialMT"/>
          <w:sz w:val="24"/>
          <w:szCs w:val="24"/>
        </w:rPr>
        <w:t>.</w:t>
      </w:r>
    </w:p>
    <w:p w:rsidR="00B45302" w:rsidRPr="008B2FFE" w:rsidRDefault="00B45302" w:rsidP="004560B9">
      <w:pPr>
        <w:autoSpaceDE w:val="0"/>
        <w:autoSpaceDN w:val="0"/>
        <w:adjustRightInd w:val="0"/>
        <w:spacing w:before="120" w:after="0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8B2FFE">
        <w:rPr>
          <w:rFonts w:ascii="Calibri" w:hAnsi="Calibri" w:cs="Arial-BoldMT"/>
          <w:b/>
          <w:bCs/>
          <w:color w:val="000000"/>
          <w:sz w:val="24"/>
          <w:szCs w:val="24"/>
        </w:rPr>
        <w:t>Wprowadzenie (5 min.)</w:t>
      </w:r>
    </w:p>
    <w:p w:rsidR="00B45302" w:rsidRPr="008B2FFE" w:rsidRDefault="00FC6443" w:rsidP="008B2FFE">
      <w:pPr>
        <w:autoSpaceDE w:val="0"/>
        <w:autoSpaceDN w:val="0"/>
        <w:adjustRightInd w:val="0"/>
        <w:spacing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ascii="Calibri" w:hAnsi="Calibri" w:cs="ArialMT"/>
          <w:color w:val="000000"/>
          <w:sz w:val="24"/>
          <w:szCs w:val="24"/>
        </w:rPr>
        <w:t xml:space="preserve">Prowadzący 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>informuje ucz</w:t>
      </w:r>
      <w:r>
        <w:rPr>
          <w:rFonts w:ascii="Calibri" w:hAnsi="Calibri" w:cs="ArialMT"/>
          <w:color w:val="000000"/>
          <w:sz w:val="24"/>
          <w:szCs w:val="24"/>
        </w:rPr>
        <w:t xml:space="preserve">estników 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>o temacie zajęć, następnie zadaje pytanie:</w:t>
      </w:r>
    </w:p>
    <w:p w:rsidR="00B45302" w:rsidRPr="008B2FFE" w:rsidRDefault="00B45302" w:rsidP="008B2FFE">
      <w:pPr>
        <w:autoSpaceDE w:val="0"/>
        <w:autoSpaceDN w:val="0"/>
        <w:adjustRightInd w:val="0"/>
        <w:spacing w:after="0"/>
        <w:rPr>
          <w:rFonts w:ascii="Calibri" w:hAnsi="Calibri" w:cs="ArialMT"/>
          <w:color w:val="000000"/>
          <w:sz w:val="24"/>
          <w:szCs w:val="24"/>
        </w:rPr>
      </w:pPr>
      <w:r w:rsidRPr="008B2FFE">
        <w:rPr>
          <w:rFonts w:ascii="Calibri" w:hAnsi="Calibri" w:cs="ArialMT"/>
          <w:color w:val="000000"/>
          <w:sz w:val="24"/>
          <w:szCs w:val="24"/>
        </w:rPr>
        <w:t>Do czego służy telefon komórkowy?</w:t>
      </w:r>
    </w:p>
    <w:p w:rsidR="00B23160" w:rsidRPr="008B2FFE" w:rsidRDefault="00B23160" w:rsidP="004560B9">
      <w:pPr>
        <w:autoSpaceDE w:val="0"/>
        <w:autoSpaceDN w:val="0"/>
        <w:adjustRightInd w:val="0"/>
        <w:spacing w:before="120" w:after="0"/>
        <w:rPr>
          <w:rFonts w:ascii="Calibri" w:hAnsi="Calibri" w:cs="ArialMT"/>
          <w:b/>
          <w:sz w:val="24"/>
          <w:szCs w:val="24"/>
        </w:rPr>
      </w:pPr>
      <w:r w:rsidRPr="008B2FFE">
        <w:rPr>
          <w:rFonts w:ascii="Calibri" w:hAnsi="Calibri" w:cs="ArialMT"/>
          <w:b/>
          <w:sz w:val="24"/>
          <w:szCs w:val="24"/>
        </w:rPr>
        <w:t>Ćwiczenie 1</w:t>
      </w:r>
      <w:r w:rsidR="00B45302" w:rsidRPr="008B2FFE">
        <w:rPr>
          <w:rFonts w:ascii="Calibri" w:hAnsi="Calibri" w:cs="ArialMT"/>
          <w:b/>
          <w:sz w:val="24"/>
          <w:szCs w:val="24"/>
        </w:rPr>
        <w:t xml:space="preserve"> (</w:t>
      </w:r>
      <w:r w:rsidR="008B2FFE">
        <w:rPr>
          <w:rFonts w:ascii="Calibri" w:hAnsi="Calibri" w:cs="ArialMT"/>
          <w:b/>
          <w:sz w:val="24"/>
          <w:szCs w:val="24"/>
        </w:rPr>
        <w:t>15</w:t>
      </w:r>
      <w:r w:rsidR="00B45302" w:rsidRPr="008B2FFE">
        <w:rPr>
          <w:rFonts w:ascii="Calibri" w:hAnsi="Calibri" w:cs="ArialMT"/>
          <w:b/>
          <w:sz w:val="24"/>
          <w:szCs w:val="24"/>
        </w:rPr>
        <w:t xml:space="preserve"> min.)</w:t>
      </w:r>
      <w:r w:rsidR="008B2FFE">
        <w:rPr>
          <w:rFonts w:ascii="Calibri" w:hAnsi="Calibri" w:cs="ArialMT"/>
          <w:b/>
          <w:sz w:val="24"/>
          <w:szCs w:val="24"/>
        </w:rPr>
        <w:t>: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 xml:space="preserve">Jakie zagrożenia wiążą się z korzystaniem z urządzeń mobilnych (smartfona/tabletu)? </w:t>
      </w:r>
      <w:r w:rsidR="00F34CC8">
        <w:rPr>
          <w:rFonts w:ascii="Calibri" w:hAnsi="Calibri" w:cs="ArialMT"/>
          <w:sz w:val="24"/>
          <w:szCs w:val="24"/>
        </w:rPr>
        <w:br/>
      </w:r>
      <w:r w:rsidR="00FC6443">
        <w:rPr>
          <w:rFonts w:ascii="Calibri" w:hAnsi="Calibri" w:cs="ArialMT"/>
          <w:sz w:val="24"/>
          <w:szCs w:val="24"/>
        </w:rPr>
        <w:t>(</w:t>
      </w:r>
      <w:r w:rsidRPr="008B2FFE">
        <w:rPr>
          <w:rFonts w:ascii="Calibri" w:hAnsi="Calibri" w:cs="ArialMT"/>
          <w:sz w:val="24"/>
          <w:szCs w:val="24"/>
        </w:rPr>
        <w:t>prelekcja lub fragment filmu</w:t>
      </w:r>
      <w:r w:rsidR="00FC6443">
        <w:rPr>
          <w:rFonts w:ascii="Calibri" w:hAnsi="Calibri" w:cs="ArialMT"/>
          <w:sz w:val="24"/>
          <w:szCs w:val="24"/>
        </w:rPr>
        <w:t>)</w:t>
      </w:r>
      <w:r w:rsidRPr="008B2FFE">
        <w:rPr>
          <w:rFonts w:ascii="Calibri" w:hAnsi="Calibri" w:cs="ArialMT"/>
          <w:sz w:val="24"/>
          <w:szCs w:val="24"/>
        </w:rPr>
        <w:t>.</w:t>
      </w:r>
    </w:p>
    <w:p w:rsidR="00B23160" w:rsidRPr="008B2FFE" w:rsidRDefault="00FC6443" w:rsidP="008B2FFE">
      <w:pP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W wyniku dyskusji</w:t>
      </w:r>
      <w:r w:rsidR="00B23160" w:rsidRPr="008B2FFE">
        <w:rPr>
          <w:rFonts w:ascii="Calibri" w:hAnsi="Calibri" w:cs="ArialMT"/>
          <w:sz w:val="24"/>
          <w:szCs w:val="24"/>
        </w:rPr>
        <w:t xml:space="preserve"> moderowan</w:t>
      </w:r>
      <w:r>
        <w:rPr>
          <w:rFonts w:ascii="Calibri" w:hAnsi="Calibri" w:cs="ArialMT"/>
          <w:sz w:val="24"/>
          <w:szCs w:val="24"/>
        </w:rPr>
        <w:t xml:space="preserve">ej przez prowadzącego </w:t>
      </w:r>
      <w:r w:rsidR="00B23160" w:rsidRPr="008B2FFE">
        <w:rPr>
          <w:rFonts w:ascii="Calibri" w:hAnsi="Calibri" w:cs="ArialMT"/>
          <w:sz w:val="24"/>
          <w:szCs w:val="24"/>
        </w:rPr>
        <w:t>powstaje lista zagrożeń związanych z</w:t>
      </w:r>
      <w:r>
        <w:rPr>
          <w:rFonts w:ascii="Calibri" w:hAnsi="Calibri" w:cs="ArialMT"/>
          <w:sz w:val="24"/>
          <w:szCs w:val="24"/>
        </w:rPr>
        <w:t> </w:t>
      </w:r>
      <w:r w:rsidR="00B23160" w:rsidRPr="008B2FFE">
        <w:rPr>
          <w:rFonts w:ascii="Calibri" w:hAnsi="Calibri" w:cs="ArialMT"/>
          <w:sz w:val="24"/>
          <w:szCs w:val="24"/>
        </w:rPr>
        <w:t>korzystaniem z</w:t>
      </w:r>
      <w:r>
        <w:rPr>
          <w:rFonts w:ascii="Calibri" w:hAnsi="Calibri" w:cs="ArialMT"/>
          <w:sz w:val="24"/>
          <w:szCs w:val="24"/>
        </w:rPr>
        <w:t xml:space="preserve"> </w:t>
      </w:r>
      <w:r w:rsidR="00B23160" w:rsidRPr="008B2FFE">
        <w:rPr>
          <w:rFonts w:ascii="Calibri" w:hAnsi="Calibri" w:cs="ArialMT"/>
          <w:sz w:val="24"/>
          <w:szCs w:val="24"/>
        </w:rPr>
        <w:t>urządzeń mobilnych.</w:t>
      </w:r>
    </w:p>
    <w:p w:rsidR="00B23160" w:rsidRPr="008B2FFE" w:rsidRDefault="00B23160" w:rsidP="004560B9">
      <w:pPr>
        <w:autoSpaceDE w:val="0"/>
        <w:autoSpaceDN w:val="0"/>
        <w:adjustRightInd w:val="0"/>
        <w:spacing w:before="120" w:after="0"/>
        <w:rPr>
          <w:rFonts w:ascii="Calibri" w:hAnsi="Calibri" w:cs="ArialMT"/>
          <w:b/>
          <w:sz w:val="24"/>
          <w:szCs w:val="24"/>
        </w:rPr>
      </w:pPr>
      <w:r w:rsidRPr="008B2FFE">
        <w:rPr>
          <w:rFonts w:ascii="Calibri" w:hAnsi="Calibri" w:cs="ArialMT"/>
          <w:b/>
          <w:sz w:val="24"/>
          <w:szCs w:val="24"/>
        </w:rPr>
        <w:t>Ćwiczenie 2</w:t>
      </w:r>
      <w:r w:rsidR="008B2FFE">
        <w:rPr>
          <w:rFonts w:ascii="Calibri" w:hAnsi="Calibri" w:cs="ArialMT"/>
          <w:b/>
          <w:sz w:val="24"/>
          <w:szCs w:val="24"/>
        </w:rPr>
        <w:t xml:space="preserve"> </w:t>
      </w:r>
      <w:r w:rsidR="008B2FFE" w:rsidRPr="008B2FFE">
        <w:rPr>
          <w:rFonts w:ascii="Calibri" w:hAnsi="Calibri" w:cs="ArialMT"/>
          <w:b/>
          <w:sz w:val="24"/>
          <w:szCs w:val="24"/>
        </w:rPr>
        <w:t>(</w:t>
      </w:r>
      <w:r w:rsidR="004560B9">
        <w:rPr>
          <w:rFonts w:ascii="Calibri" w:hAnsi="Calibri" w:cs="ArialMT"/>
          <w:b/>
          <w:sz w:val="24"/>
          <w:szCs w:val="24"/>
        </w:rPr>
        <w:t>20</w:t>
      </w:r>
      <w:r w:rsidR="008B2FFE" w:rsidRPr="008B2FFE">
        <w:rPr>
          <w:rFonts w:ascii="Calibri" w:hAnsi="Calibri" w:cs="ArialMT"/>
          <w:b/>
          <w:sz w:val="24"/>
          <w:szCs w:val="24"/>
        </w:rPr>
        <w:t xml:space="preserve"> min.)</w:t>
      </w:r>
      <w:r w:rsidRPr="008B2FFE">
        <w:rPr>
          <w:rFonts w:ascii="Calibri" w:hAnsi="Calibri" w:cs="ArialMT"/>
          <w:b/>
          <w:sz w:val="24"/>
          <w:szCs w:val="24"/>
        </w:rPr>
        <w:t>:</w:t>
      </w:r>
    </w:p>
    <w:p w:rsidR="00B23160" w:rsidRPr="008B2FFE" w:rsidRDefault="00FC6443" w:rsidP="008B2FFE">
      <w:pP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Prowadzący dzieli uczestników na </w:t>
      </w:r>
      <w:r w:rsidR="00B23160" w:rsidRPr="008B2FFE">
        <w:rPr>
          <w:rFonts w:ascii="Calibri" w:hAnsi="Calibri" w:cs="ArialMT"/>
          <w:sz w:val="24"/>
          <w:szCs w:val="24"/>
        </w:rPr>
        <w:t>trzy zespoły. Każdy z zespołów odpowiada na pytania: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-BoldMT"/>
          <w:bCs/>
          <w:sz w:val="24"/>
          <w:szCs w:val="24"/>
        </w:rPr>
      </w:pPr>
      <w:r w:rsidRPr="008B2FFE">
        <w:rPr>
          <w:rFonts w:ascii="Calibri" w:hAnsi="Calibri" w:cs="Arial-BoldMT"/>
          <w:bCs/>
          <w:sz w:val="24"/>
          <w:szCs w:val="24"/>
        </w:rPr>
        <w:t>I zespół:</w:t>
      </w:r>
    </w:p>
    <w:p w:rsidR="00B23160" w:rsidRPr="008B2FFE" w:rsidRDefault="008B2FFE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Jak się zachować </w:t>
      </w:r>
      <w:r w:rsidR="00B23160" w:rsidRPr="008B2FFE">
        <w:rPr>
          <w:rFonts w:ascii="Calibri" w:hAnsi="Calibri" w:cs="ArialMT"/>
          <w:sz w:val="24"/>
          <w:szCs w:val="24"/>
        </w:rPr>
        <w:t>w przypadku otrzymania smsa z nieznanego numeru telefonu?</w:t>
      </w:r>
    </w:p>
    <w:p w:rsidR="00B23160" w:rsidRDefault="00B23160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Na jakie smsy nie odpowiadać i dlaczego?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-BoldMT"/>
          <w:bCs/>
          <w:sz w:val="24"/>
          <w:szCs w:val="24"/>
        </w:rPr>
      </w:pPr>
      <w:r w:rsidRPr="008B2FFE">
        <w:rPr>
          <w:rFonts w:ascii="Calibri" w:hAnsi="Calibri" w:cs="Arial-BoldMT"/>
          <w:bCs/>
          <w:sz w:val="24"/>
          <w:szCs w:val="24"/>
        </w:rPr>
        <w:t>II zespół:</w:t>
      </w:r>
    </w:p>
    <w:p w:rsidR="00B23160" w:rsidRPr="008B2FFE" w:rsidRDefault="00B23160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Jakie konsekwencje wiążą się z publicznym podawaniem numeru telefonu w</w:t>
      </w:r>
      <w:r w:rsidR="004560B9">
        <w:rPr>
          <w:rFonts w:ascii="Calibri" w:hAnsi="Calibri" w:cs="ArialMT"/>
          <w:sz w:val="24"/>
          <w:szCs w:val="24"/>
        </w:rPr>
        <w:t xml:space="preserve"> </w:t>
      </w:r>
      <w:r w:rsidRPr="008B2FFE">
        <w:rPr>
          <w:rFonts w:ascii="Calibri" w:hAnsi="Calibri" w:cs="ArialMT"/>
          <w:sz w:val="24"/>
          <w:szCs w:val="24"/>
        </w:rPr>
        <w:t>Internecie?</w:t>
      </w:r>
    </w:p>
    <w:p w:rsidR="00B23160" w:rsidRPr="008B2FFE" w:rsidRDefault="00B23160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Co robić jeśli ktoś nas zacznie nękać telefonami, smsami? Czy jest to karalne?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-BoldMT"/>
          <w:bCs/>
          <w:sz w:val="24"/>
          <w:szCs w:val="24"/>
        </w:rPr>
      </w:pPr>
      <w:r w:rsidRPr="008B2FFE">
        <w:rPr>
          <w:rFonts w:ascii="Calibri" w:hAnsi="Calibri" w:cs="Arial-BoldMT"/>
          <w:bCs/>
          <w:sz w:val="24"/>
          <w:szCs w:val="24"/>
        </w:rPr>
        <w:t>III zespół:</w:t>
      </w:r>
    </w:p>
    <w:p w:rsidR="00B23160" w:rsidRPr="008B2FFE" w:rsidRDefault="00B23160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Jak postępować w miejscu, w którym mamy dostęp do bezpłatnego Internetu?</w:t>
      </w:r>
    </w:p>
    <w:p w:rsidR="00B23160" w:rsidRPr="008B2FFE" w:rsidRDefault="00B23160" w:rsidP="008B2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Jakie zabezpieczenia należy stosować w telefonie komórkowym, aby nasze dane osobowe</w:t>
      </w:r>
      <w:r w:rsidR="008B2FFE">
        <w:rPr>
          <w:rFonts w:ascii="Calibri" w:hAnsi="Calibri" w:cs="ArialMT"/>
          <w:sz w:val="24"/>
          <w:szCs w:val="24"/>
        </w:rPr>
        <w:t xml:space="preserve"> </w:t>
      </w:r>
      <w:r w:rsidRPr="008B2FFE">
        <w:rPr>
          <w:rFonts w:ascii="Calibri" w:hAnsi="Calibri" w:cs="ArialMT"/>
          <w:sz w:val="24"/>
          <w:szCs w:val="24"/>
        </w:rPr>
        <w:t>nie dostały się w niepowołane ręce?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 xml:space="preserve">Prowadzący prosi przedstawiciela każdego zespołu o prezentację odpowiedzi na zadane pytania na forum grupy. </w:t>
      </w:r>
    </w:p>
    <w:p w:rsidR="00B23160" w:rsidRPr="008B2FFE" w:rsidRDefault="00B23160" w:rsidP="008B2FFE">
      <w:pP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</w:rPr>
      </w:pPr>
      <w:r w:rsidRPr="008B2FFE">
        <w:rPr>
          <w:rFonts w:ascii="Calibri" w:hAnsi="Calibri" w:cs="ArialMT"/>
          <w:sz w:val="24"/>
          <w:szCs w:val="24"/>
        </w:rPr>
        <w:t>W efekcie spisane zostają zasady bezpiecznego korzystania z urządzeń mobilnych w oparciu o</w:t>
      </w:r>
      <w:r w:rsidR="004560B9">
        <w:rPr>
          <w:rFonts w:ascii="Calibri" w:hAnsi="Calibri" w:cs="ArialMT"/>
          <w:sz w:val="24"/>
          <w:szCs w:val="24"/>
        </w:rPr>
        <w:t> </w:t>
      </w:r>
      <w:r w:rsidRPr="008B2FFE">
        <w:rPr>
          <w:rFonts w:ascii="Calibri" w:hAnsi="Calibri" w:cs="ArialMT"/>
          <w:sz w:val="24"/>
          <w:szCs w:val="24"/>
        </w:rPr>
        <w:t>odpowiedzi uczestników.</w:t>
      </w:r>
    </w:p>
    <w:p w:rsidR="00B45302" w:rsidRPr="008B2FFE" w:rsidRDefault="00B45302" w:rsidP="004560B9">
      <w:pPr>
        <w:autoSpaceDE w:val="0"/>
        <w:autoSpaceDN w:val="0"/>
        <w:adjustRightInd w:val="0"/>
        <w:spacing w:before="120" w:after="0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8B2FFE">
        <w:rPr>
          <w:rFonts w:ascii="Calibri" w:hAnsi="Calibri" w:cs="Arial-BoldMT"/>
          <w:b/>
          <w:bCs/>
          <w:color w:val="000000"/>
          <w:sz w:val="24"/>
          <w:szCs w:val="24"/>
        </w:rPr>
        <w:t>Podsumowanie zajęć (5 min</w:t>
      </w:r>
      <w:r w:rsidR="008B2FFE">
        <w:rPr>
          <w:rFonts w:ascii="Calibri" w:hAnsi="Calibri" w:cs="Arial-BoldMT"/>
          <w:b/>
          <w:bCs/>
          <w:color w:val="000000"/>
          <w:sz w:val="24"/>
          <w:szCs w:val="24"/>
        </w:rPr>
        <w:t>.</w:t>
      </w:r>
      <w:r w:rsidRPr="008B2FFE">
        <w:rPr>
          <w:rFonts w:ascii="Calibri" w:hAnsi="Calibri" w:cs="Arial-BoldMT"/>
          <w:b/>
          <w:bCs/>
          <w:color w:val="000000"/>
          <w:sz w:val="24"/>
          <w:szCs w:val="24"/>
        </w:rPr>
        <w:t>)</w:t>
      </w:r>
    </w:p>
    <w:p w:rsidR="00B45302" w:rsidRDefault="00FC6443" w:rsidP="008B2FFE">
      <w:pPr>
        <w:autoSpaceDE w:val="0"/>
        <w:autoSpaceDN w:val="0"/>
        <w:adjustRightInd w:val="0"/>
        <w:spacing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ascii="Calibri" w:hAnsi="Calibri" w:cs="ArialMT"/>
          <w:color w:val="000000"/>
          <w:sz w:val="24"/>
          <w:szCs w:val="24"/>
        </w:rPr>
        <w:t>Prowadzący</w:t>
      </w:r>
      <w:r w:rsidR="00B45302" w:rsidRPr="008B2FFE">
        <w:rPr>
          <w:rFonts w:ascii="Calibri" w:hAnsi="Calibri" w:cs="ArialMT"/>
          <w:color w:val="000000"/>
          <w:sz w:val="24"/>
          <w:szCs w:val="24"/>
        </w:rPr>
        <w:t xml:space="preserve"> prezentuje wypisane na tablicy zagrożenia związane z korzystaniem z telefonu komórkowego oraz zasady bezpiecznego korzystania z niego.</w:t>
      </w:r>
    </w:p>
    <w:p w:rsidR="008B2FFE" w:rsidRPr="008B2FFE" w:rsidRDefault="00FC6443" w:rsidP="008B2FFE">
      <w:pPr>
        <w:autoSpaceDE w:val="0"/>
        <w:autoSpaceDN w:val="0"/>
        <w:adjustRightInd w:val="0"/>
        <w:spacing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ascii="Calibri" w:hAnsi="Calibri" w:cs="ArialMT"/>
          <w:color w:val="000000"/>
          <w:sz w:val="24"/>
          <w:szCs w:val="24"/>
        </w:rPr>
        <w:t>Prowadzący</w:t>
      </w:r>
      <w:r w:rsidRPr="008B2FFE">
        <w:rPr>
          <w:rFonts w:ascii="Calibri" w:hAnsi="Calibri" w:cs="ArialMT"/>
          <w:color w:val="000000"/>
          <w:sz w:val="24"/>
          <w:szCs w:val="24"/>
        </w:rPr>
        <w:t xml:space="preserve"> </w:t>
      </w:r>
      <w:r>
        <w:rPr>
          <w:rFonts w:ascii="Calibri" w:hAnsi="Calibri" w:cs="ArialMT"/>
          <w:color w:val="000000"/>
          <w:sz w:val="24"/>
          <w:szCs w:val="24"/>
        </w:rPr>
        <w:t>r</w:t>
      </w:r>
      <w:r w:rsidR="008B2FFE">
        <w:rPr>
          <w:rFonts w:ascii="Calibri" w:hAnsi="Calibri" w:cs="ArialMT"/>
          <w:color w:val="000000"/>
          <w:sz w:val="24"/>
          <w:szCs w:val="24"/>
        </w:rPr>
        <w:t>ozdaje ucz</w:t>
      </w:r>
      <w:r>
        <w:rPr>
          <w:rFonts w:ascii="Calibri" w:hAnsi="Calibri" w:cs="ArialMT"/>
          <w:color w:val="000000"/>
          <w:sz w:val="24"/>
          <w:szCs w:val="24"/>
        </w:rPr>
        <w:t xml:space="preserve">estnikom </w:t>
      </w:r>
      <w:r w:rsidR="008B2FFE">
        <w:rPr>
          <w:rFonts w:ascii="Calibri" w:hAnsi="Calibri" w:cs="ArialMT"/>
          <w:color w:val="000000"/>
          <w:sz w:val="24"/>
          <w:szCs w:val="24"/>
        </w:rPr>
        <w:t>przygotowany materiał dydaktyczny.</w:t>
      </w:r>
    </w:p>
    <w:sectPr w:rsidR="008B2FFE" w:rsidRPr="008B2FFE" w:rsidSect="004560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DA0"/>
    <w:multiLevelType w:val="hybridMultilevel"/>
    <w:tmpl w:val="31C853C2"/>
    <w:lvl w:ilvl="0" w:tplc="B672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6615"/>
    <w:multiLevelType w:val="hybridMultilevel"/>
    <w:tmpl w:val="2086095A"/>
    <w:lvl w:ilvl="0" w:tplc="B672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characterSpacingControl w:val="doNotCompress"/>
  <w:compat/>
  <w:rsids>
    <w:rsidRoot w:val="00B23160"/>
    <w:rsid w:val="000E27C0"/>
    <w:rsid w:val="003A09D1"/>
    <w:rsid w:val="004560B9"/>
    <w:rsid w:val="004A7937"/>
    <w:rsid w:val="004C6EA6"/>
    <w:rsid w:val="0085215B"/>
    <w:rsid w:val="008A7E38"/>
    <w:rsid w:val="008B2FFE"/>
    <w:rsid w:val="00B23160"/>
    <w:rsid w:val="00B45302"/>
    <w:rsid w:val="00B55234"/>
    <w:rsid w:val="00CC707A"/>
    <w:rsid w:val="00F34CC8"/>
    <w:rsid w:val="00F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16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Cezary Słabiński</dc:creator>
  <cp:lastModifiedBy>Jarek</cp:lastModifiedBy>
  <cp:revision>11</cp:revision>
  <dcterms:created xsi:type="dcterms:W3CDTF">2017-11-19T21:05:00Z</dcterms:created>
  <dcterms:modified xsi:type="dcterms:W3CDTF">2017-11-20T15:13:00Z</dcterms:modified>
</cp:coreProperties>
</file>